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CEA9D" w14:textId="77777777" w:rsidR="00865ECA" w:rsidRPr="00F35F31" w:rsidRDefault="00865ECA" w:rsidP="00865ECA">
      <w:pPr>
        <w:spacing w:after="160" w:line="259" w:lineRule="auto"/>
        <w:jc w:val="left"/>
        <w:rPr>
          <w:lang w:val="en-US"/>
        </w:rPr>
      </w:pPr>
      <w:bookmarkStart w:id="0" w:name="_GoBack"/>
      <w:bookmarkEnd w:id="0"/>
    </w:p>
    <w:p w14:paraId="0F5173A9" w14:textId="77777777" w:rsidR="00865ECA" w:rsidRPr="00F35F31" w:rsidRDefault="00865ECA" w:rsidP="00865ECA">
      <w:pPr>
        <w:pStyle w:val="Pealkiri1"/>
        <w:numPr>
          <w:ilvl w:val="0"/>
          <w:numId w:val="0"/>
        </w:numPr>
        <w:rPr>
          <w:lang w:val="en-US"/>
        </w:rPr>
      </w:pPr>
      <w:bookmarkStart w:id="1" w:name="_Toc527537400"/>
      <w:r w:rsidRPr="00F35F31">
        <w:rPr>
          <w:lang w:val="en-US"/>
        </w:rPr>
        <w:t>ANNEX 1. LETTER OF TENDER Form</w:t>
      </w:r>
      <w:bookmarkEnd w:id="1"/>
    </w:p>
    <w:p w14:paraId="42CEE014" w14:textId="77777777" w:rsidR="00865ECA" w:rsidRPr="00F35F31" w:rsidRDefault="00865ECA" w:rsidP="00865ECA">
      <w:pPr>
        <w:jc w:val="center"/>
        <w:rPr>
          <w:b/>
          <w:bCs/>
          <w:lang w:val="en-US"/>
        </w:rPr>
      </w:pPr>
      <w:bookmarkStart w:id="2" w:name="_Toc172094752"/>
    </w:p>
    <w:p w14:paraId="15773643" w14:textId="77777777" w:rsidR="00865ECA" w:rsidRPr="00F35F31" w:rsidRDefault="00865ECA" w:rsidP="00865ECA">
      <w:pPr>
        <w:jc w:val="center"/>
        <w:rPr>
          <w:b/>
          <w:bCs/>
          <w:lang w:val="en-US"/>
        </w:rPr>
      </w:pPr>
      <w:r w:rsidRPr="00F35F31">
        <w:rPr>
          <w:b/>
          <w:bCs/>
          <w:lang w:val="en-US"/>
        </w:rPr>
        <w:t>LETTER OF TENDER</w:t>
      </w:r>
      <w:bookmarkEnd w:id="2"/>
    </w:p>
    <w:p w14:paraId="19695766" w14:textId="77777777" w:rsidR="00865ECA" w:rsidRPr="00F35F31" w:rsidRDefault="00865ECA" w:rsidP="00865ECA">
      <w:pPr>
        <w:rPr>
          <w:lang w:val="en-US"/>
        </w:rPr>
      </w:pPr>
    </w:p>
    <w:p w14:paraId="794A9A3A" w14:textId="77777777" w:rsidR="00865ECA" w:rsidRPr="00F35F31" w:rsidRDefault="00865ECA" w:rsidP="00865ECA">
      <w:pPr>
        <w:rPr>
          <w:lang w:val="en-US"/>
        </w:rPr>
      </w:pPr>
    </w:p>
    <w:p w14:paraId="3E0B896C" w14:textId="77777777" w:rsidR="00865ECA" w:rsidRPr="000D688D" w:rsidRDefault="00865ECA" w:rsidP="00865ECA">
      <w:pPr>
        <w:rPr>
          <w:lang w:val="en-US"/>
        </w:rPr>
      </w:pPr>
      <w:r w:rsidRPr="00F35F31">
        <w:rPr>
          <w:lang w:val="en-US"/>
        </w:rPr>
        <w:t xml:space="preserve">NAME OF TENDERER: </w:t>
      </w:r>
    </w:p>
    <w:p w14:paraId="5BA3D2DE" w14:textId="77777777" w:rsidR="00865ECA" w:rsidRPr="00F35F31" w:rsidRDefault="00865ECA" w:rsidP="00865ECA">
      <w:pPr>
        <w:rPr>
          <w:lang w:val="en-US"/>
        </w:rPr>
      </w:pPr>
    </w:p>
    <w:p w14:paraId="36DD784C" w14:textId="77777777" w:rsidR="00865ECA" w:rsidRPr="00F35F31" w:rsidRDefault="00865ECA" w:rsidP="00865ECA">
      <w:pPr>
        <w:rPr>
          <w:lang w:val="en-US"/>
        </w:rPr>
      </w:pPr>
      <w:r w:rsidRPr="00F35F31">
        <w:rPr>
          <w:lang w:val="en-US"/>
        </w:rPr>
        <w:t xml:space="preserve">We have examined the Contracting Authority’s Tender Documents, examined the conditions for the execution of the works and made clear to ourselves all technical conditions and requirements set by the Contracting Authority. We have examined, understood and checked these conditions, requirements and documents and we are convinced that there are no errors or deficiencies therein. We offer to execute and complete the Work and remedy any defects therein in conformity with the Tender Documents and all the pertaining documents: </w:t>
      </w:r>
    </w:p>
    <w:p w14:paraId="695CD9CB" w14:textId="77777777" w:rsidR="00865ECA" w:rsidRPr="00F35F31" w:rsidRDefault="00865ECA" w:rsidP="00865ECA">
      <w:pPr>
        <w:rPr>
          <w:lang w:val="en-US"/>
        </w:rPr>
      </w:pPr>
    </w:p>
    <w:p w14:paraId="2A1C26F3" w14:textId="77777777" w:rsidR="00865ECA" w:rsidRPr="00F35F31" w:rsidRDefault="00865ECA" w:rsidP="00865ECA">
      <w:pPr>
        <w:rPr>
          <w:lang w:val="en-US"/>
        </w:rPr>
      </w:pPr>
    </w:p>
    <w:p w14:paraId="150F08D4" w14:textId="77777777" w:rsidR="00865ECA" w:rsidRPr="00F35F31" w:rsidRDefault="00865ECA" w:rsidP="00865ECA">
      <w:pPr>
        <w:rPr>
          <w:lang w:val="en-US"/>
        </w:rPr>
      </w:pPr>
      <w:r w:rsidRPr="00F35F31">
        <w:rPr>
          <w:lang w:val="en-US"/>
        </w:rPr>
        <w:t xml:space="preserve">Tender Price _________________________________________________ (EUR) </w:t>
      </w:r>
      <w:r w:rsidRPr="0015536F">
        <w:rPr>
          <w:b/>
          <w:bCs/>
          <w:lang w:val="en-US"/>
        </w:rPr>
        <w:t>without VAT</w:t>
      </w:r>
      <w:r w:rsidRPr="00F35F31">
        <w:rPr>
          <w:lang w:val="en-US"/>
        </w:rPr>
        <w:t>.</w:t>
      </w:r>
    </w:p>
    <w:p w14:paraId="7CD26A9A" w14:textId="77777777" w:rsidR="00865ECA" w:rsidRPr="00F35F31" w:rsidRDefault="00865ECA" w:rsidP="00865ECA">
      <w:pPr>
        <w:rPr>
          <w:lang w:val="en-US"/>
        </w:rPr>
      </w:pPr>
      <w:r w:rsidRPr="00F35F31">
        <w:rPr>
          <w:lang w:val="en-US"/>
        </w:rPr>
        <w:t xml:space="preserve">We accept all Contracting Authority´s requirements and conditions, which are given in the Tender Documents. </w:t>
      </w:r>
    </w:p>
    <w:p w14:paraId="2F50A1FD" w14:textId="77777777" w:rsidR="00865ECA" w:rsidRPr="00F35F31" w:rsidRDefault="00865ECA" w:rsidP="00865ECA">
      <w:pPr>
        <w:rPr>
          <w:lang w:val="en-US"/>
        </w:rPr>
      </w:pPr>
    </w:p>
    <w:p w14:paraId="43632D1E" w14:textId="77777777" w:rsidR="00865ECA" w:rsidRDefault="00865ECA" w:rsidP="00865ECA">
      <w:pPr>
        <w:rPr>
          <w:lang w:val="en-US"/>
        </w:rPr>
      </w:pPr>
      <w:bookmarkStart w:id="3" w:name="_Toc172094753"/>
      <w:r w:rsidRPr="00F35F31">
        <w:rPr>
          <w:lang w:val="en-US"/>
        </w:rPr>
        <w:t>This Tender shall be valid until ______________ and it shall remain binding and may be accepted at any time before that date. We acknowledge that the Appendix to Tender forms part of this Letter of Tender.</w:t>
      </w:r>
      <w:bookmarkEnd w:id="3"/>
    </w:p>
    <w:p w14:paraId="4EC6B94E" w14:textId="77777777" w:rsidR="00865ECA" w:rsidRDefault="00865ECA" w:rsidP="00865ECA">
      <w:pPr>
        <w:rPr>
          <w:lang w:val="en-US"/>
        </w:rPr>
      </w:pPr>
    </w:p>
    <w:p w14:paraId="38BFC445" w14:textId="77777777" w:rsidR="00865ECA" w:rsidRDefault="00865ECA" w:rsidP="00865ECA">
      <w:pPr>
        <w:spacing w:after="120"/>
        <w:rPr>
          <w:lang w:val="en-US"/>
        </w:rPr>
      </w:pPr>
      <w:r>
        <w:rPr>
          <w:lang w:val="en-US"/>
        </w:rPr>
        <w:t xml:space="preserve">We guarantee to have delivered at least </w:t>
      </w:r>
      <w:r w:rsidRPr="00F35F31">
        <w:rPr>
          <w:lang w:val="en-US"/>
        </w:rPr>
        <w:t>_________</w:t>
      </w:r>
      <w:r>
        <w:rPr>
          <w:lang w:val="en-US"/>
        </w:rPr>
        <w:t xml:space="preserve"> units of machines in last 2 years that are still in operation.</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340"/>
        <w:gridCol w:w="2340"/>
        <w:gridCol w:w="2340"/>
        <w:gridCol w:w="2340"/>
      </w:tblGrid>
      <w:tr w:rsidR="00865ECA" w:rsidRPr="008968D8" w14:paraId="5004C34D" w14:textId="77777777" w:rsidTr="005039E8">
        <w:trPr>
          <w:trHeight w:val="360"/>
        </w:trPr>
        <w:tc>
          <w:tcPr>
            <w:tcW w:w="1250" w:type="pct"/>
            <w:tcBorders>
              <w:top w:val="single" w:sz="4" w:space="0" w:color="auto"/>
              <w:bottom w:val="single" w:sz="4" w:space="0" w:color="auto"/>
              <w:right w:val="single" w:sz="4" w:space="0" w:color="auto"/>
            </w:tcBorders>
            <w:shd w:val="clear" w:color="auto" w:fill="auto"/>
            <w:noWrap/>
            <w:vAlign w:val="center"/>
            <w:hideMark/>
          </w:tcPr>
          <w:p w14:paraId="2FD96A3A"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 </w:t>
            </w:r>
            <w:r>
              <w:rPr>
                <w:rFonts w:eastAsia="Times New Roman" w:cs="Calibri"/>
                <w:lang w:val="en-GB" w:eastAsia="et-EE"/>
              </w:rPr>
              <w:t>Reference item</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D00C5" w14:textId="77777777" w:rsidR="00865ECA" w:rsidRPr="008968D8" w:rsidRDefault="00865ECA" w:rsidP="005039E8">
            <w:pPr>
              <w:rPr>
                <w:rFonts w:eastAsia="Times New Roman" w:cs="Calibri"/>
                <w:lang w:val="en-GB" w:eastAsia="et-EE"/>
              </w:rPr>
            </w:pPr>
            <w:r>
              <w:rPr>
                <w:rFonts w:eastAsia="Times New Roman" w:cs="Calibri"/>
                <w:lang w:val="en-GB" w:eastAsia="et-EE"/>
              </w:rPr>
              <w:t>N</w:t>
            </w:r>
            <w:r w:rsidRPr="008968D8">
              <w:rPr>
                <w:rFonts w:eastAsia="Times New Roman" w:cs="Calibri"/>
                <w:lang w:val="en-GB" w:eastAsia="et-EE"/>
              </w:rPr>
              <w:t>ame of company</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36D44" w14:textId="77777777" w:rsidR="00865ECA" w:rsidRPr="008968D8" w:rsidRDefault="00865ECA" w:rsidP="005039E8">
            <w:pPr>
              <w:rPr>
                <w:rFonts w:eastAsia="Times New Roman" w:cs="Calibri"/>
                <w:lang w:val="en-GB" w:eastAsia="et-EE"/>
              </w:rPr>
            </w:pPr>
            <w:r>
              <w:rPr>
                <w:rFonts w:eastAsia="Times New Roman" w:cs="Calibri"/>
                <w:lang w:val="en-GB" w:eastAsia="et-EE"/>
              </w:rPr>
              <w:t>R</w:t>
            </w:r>
            <w:r w:rsidRPr="008968D8">
              <w:rPr>
                <w:rFonts w:eastAsia="Times New Roman" w:cs="Calibri"/>
                <w:lang w:val="en-GB" w:eastAsia="et-EE"/>
              </w:rPr>
              <w:t>egistry number</w:t>
            </w:r>
          </w:p>
        </w:tc>
        <w:tc>
          <w:tcPr>
            <w:tcW w:w="1250" w:type="pct"/>
            <w:tcBorders>
              <w:top w:val="single" w:sz="4" w:space="0" w:color="auto"/>
              <w:left w:val="single" w:sz="4" w:space="0" w:color="auto"/>
              <w:bottom w:val="single" w:sz="4" w:space="0" w:color="auto"/>
            </w:tcBorders>
            <w:shd w:val="clear" w:color="auto" w:fill="auto"/>
            <w:noWrap/>
            <w:vAlign w:val="center"/>
            <w:hideMark/>
          </w:tcPr>
          <w:p w14:paraId="11A3B288" w14:textId="77777777" w:rsidR="00865ECA" w:rsidRPr="008968D8" w:rsidRDefault="00865ECA" w:rsidP="005039E8">
            <w:pPr>
              <w:rPr>
                <w:rFonts w:eastAsia="Times New Roman" w:cs="Calibri"/>
                <w:lang w:val="en-GB" w:eastAsia="et-EE"/>
              </w:rPr>
            </w:pPr>
            <w:r>
              <w:rPr>
                <w:rFonts w:eastAsia="Times New Roman" w:cs="Calibri"/>
                <w:lang w:val="en-GB" w:eastAsia="et-EE"/>
              </w:rPr>
              <w:t>Contact of client</w:t>
            </w:r>
          </w:p>
        </w:tc>
      </w:tr>
      <w:tr w:rsidR="00865ECA" w:rsidRPr="008968D8" w14:paraId="3D1C0FB6" w14:textId="77777777" w:rsidTr="005039E8">
        <w:trPr>
          <w:trHeight w:val="360"/>
        </w:trPr>
        <w:tc>
          <w:tcPr>
            <w:tcW w:w="1250" w:type="pct"/>
            <w:tcBorders>
              <w:top w:val="single" w:sz="4" w:space="0" w:color="auto"/>
              <w:right w:val="single" w:sz="4" w:space="0" w:color="auto"/>
            </w:tcBorders>
            <w:shd w:val="clear" w:color="auto" w:fill="auto"/>
            <w:noWrap/>
            <w:vAlign w:val="center"/>
            <w:hideMark/>
          </w:tcPr>
          <w:p w14:paraId="61C54E24"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reference 1</w:t>
            </w:r>
          </w:p>
        </w:tc>
        <w:tc>
          <w:tcPr>
            <w:tcW w:w="1250" w:type="pct"/>
            <w:tcBorders>
              <w:top w:val="single" w:sz="4" w:space="0" w:color="auto"/>
              <w:left w:val="single" w:sz="4" w:space="0" w:color="auto"/>
              <w:right w:val="single" w:sz="4" w:space="0" w:color="auto"/>
            </w:tcBorders>
            <w:shd w:val="clear" w:color="auto" w:fill="auto"/>
            <w:noWrap/>
            <w:vAlign w:val="center"/>
            <w:hideMark/>
          </w:tcPr>
          <w:p w14:paraId="6953ADDE"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 </w:t>
            </w:r>
          </w:p>
        </w:tc>
        <w:tc>
          <w:tcPr>
            <w:tcW w:w="1250" w:type="pct"/>
            <w:tcBorders>
              <w:top w:val="single" w:sz="4" w:space="0" w:color="auto"/>
              <w:left w:val="single" w:sz="4" w:space="0" w:color="auto"/>
              <w:right w:val="single" w:sz="4" w:space="0" w:color="auto"/>
            </w:tcBorders>
            <w:shd w:val="clear" w:color="auto" w:fill="auto"/>
            <w:noWrap/>
            <w:vAlign w:val="center"/>
            <w:hideMark/>
          </w:tcPr>
          <w:p w14:paraId="4A4201FA"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 </w:t>
            </w:r>
          </w:p>
        </w:tc>
        <w:tc>
          <w:tcPr>
            <w:tcW w:w="1250" w:type="pct"/>
            <w:tcBorders>
              <w:top w:val="single" w:sz="4" w:space="0" w:color="auto"/>
              <w:left w:val="single" w:sz="4" w:space="0" w:color="auto"/>
            </w:tcBorders>
            <w:shd w:val="clear" w:color="auto" w:fill="auto"/>
            <w:noWrap/>
            <w:vAlign w:val="center"/>
            <w:hideMark/>
          </w:tcPr>
          <w:p w14:paraId="6152B5FA"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 </w:t>
            </w:r>
          </w:p>
        </w:tc>
      </w:tr>
      <w:tr w:rsidR="00865ECA" w:rsidRPr="008968D8" w14:paraId="0B1208CA" w14:textId="77777777" w:rsidTr="005039E8">
        <w:trPr>
          <w:trHeight w:val="360"/>
        </w:trPr>
        <w:tc>
          <w:tcPr>
            <w:tcW w:w="1250" w:type="pct"/>
            <w:tcBorders>
              <w:right w:val="single" w:sz="4" w:space="0" w:color="auto"/>
            </w:tcBorders>
            <w:shd w:val="clear" w:color="auto" w:fill="auto"/>
            <w:noWrap/>
            <w:vAlign w:val="center"/>
            <w:hideMark/>
          </w:tcPr>
          <w:p w14:paraId="7893956D"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reference 2</w:t>
            </w:r>
          </w:p>
        </w:tc>
        <w:tc>
          <w:tcPr>
            <w:tcW w:w="1250" w:type="pct"/>
            <w:tcBorders>
              <w:left w:val="single" w:sz="4" w:space="0" w:color="auto"/>
              <w:right w:val="single" w:sz="4" w:space="0" w:color="auto"/>
            </w:tcBorders>
            <w:shd w:val="clear" w:color="auto" w:fill="auto"/>
            <w:noWrap/>
            <w:vAlign w:val="center"/>
            <w:hideMark/>
          </w:tcPr>
          <w:p w14:paraId="50D86E68"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 </w:t>
            </w:r>
          </w:p>
        </w:tc>
        <w:tc>
          <w:tcPr>
            <w:tcW w:w="1250" w:type="pct"/>
            <w:tcBorders>
              <w:left w:val="single" w:sz="4" w:space="0" w:color="auto"/>
              <w:right w:val="single" w:sz="4" w:space="0" w:color="auto"/>
            </w:tcBorders>
            <w:shd w:val="clear" w:color="auto" w:fill="auto"/>
            <w:noWrap/>
            <w:vAlign w:val="center"/>
            <w:hideMark/>
          </w:tcPr>
          <w:p w14:paraId="1A1076B5"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 </w:t>
            </w:r>
          </w:p>
        </w:tc>
        <w:tc>
          <w:tcPr>
            <w:tcW w:w="1250" w:type="pct"/>
            <w:tcBorders>
              <w:left w:val="single" w:sz="4" w:space="0" w:color="auto"/>
            </w:tcBorders>
            <w:shd w:val="clear" w:color="auto" w:fill="auto"/>
            <w:noWrap/>
            <w:vAlign w:val="center"/>
            <w:hideMark/>
          </w:tcPr>
          <w:p w14:paraId="04A6B8F4"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 </w:t>
            </w:r>
          </w:p>
        </w:tc>
      </w:tr>
      <w:tr w:rsidR="00865ECA" w:rsidRPr="008968D8" w14:paraId="2D1A96FE" w14:textId="77777777" w:rsidTr="005039E8">
        <w:trPr>
          <w:trHeight w:val="360"/>
        </w:trPr>
        <w:tc>
          <w:tcPr>
            <w:tcW w:w="1250" w:type="pct"/>
            <w:tcBorders>
              <w:right w:val="single" w:sz="4" w:space="0" w:color="auto"/>
            </w:tcBorders>
            <w:shd w:val="clear" w:color="auto" w:fill="auto"/>
            <w:noWrap/>
            <w:vAlign w:val="center"/>
            <w:hideMark/>
          </w:tcPr>
          <w:p w14:paraId="4DE7DDF0"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reference 3</w:t>
            </w:r>
          </w:p>
        </w:tc>
        <w:tc>
          <w:tcPr>
            <w:tcW w:w="1250" w:type="pct"/>
            <w:tcBorders>
              <w:left w:val="single" w:sz="4" w:space="0" w:color="auto"/>
              <w:bottom w:val="single" w:sz="4" w:space="0" w:color="auto"/>
              <w:right w:val="single" w:sz="4" w:space="0" w:color="auto"/>
            </w:tcBorders>
            <w:shd w:val="clear" w:color="auto" w:fill="auto"/>
            <w:noWrap/>
            <w:vAlign w:val="center"/>
            <w:hideMark/>
          </w:tcPr>
          <w:p w14:paraId="533A0EA3"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 </w:t>
            </w:r>
          </w:p>
        </w:tc>
        <w:tc>
          <w:tcPr>
            <w:tcW w:w="1250" w:type="pct"/>
            <w:tcBorders>
              <w:left w:val="single" w:sz="4" w:space="0" w:color="auto"/>
              <w:bottom w:val="single" w:sz="4" w:space="0" w:color="auto"/>
              <w:right w:val="single" w:sz="4" w:space="0" w:color="auto"/>
            </w:tcBorders>
            <w:shd w:val="clear" w:color="auto" w:fill="auto"/>
            <w:noWrap/>
            <w:vAlign w:val="center"/>
            <w:hideMark/>
          </w:tcPr>
          <w:p w14:paraId="755063DF"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 </w:t>
            </w:r>
          </w:p>
        </w:tc>
        <w:tc>
          <w:tcPr>
            <w:tcW w:w="1250" w:type="pct"/>
            <w:tcBorders>
              <w:left w:val="single" w:sz="4" w:space="0" w:color="auto"/>
              <w:bottom w:val="single" w:sz="4" w:space="0" w:color="auto"/>
            </w:tcBorders>
            <w:shd w:val="clear" w:color="auto" w:fill="auto"/>
            <w:noWrap/>
            <w:vAlign w:val="center"/>
            <w:hideMark/>
          </w:tcPr>
          <w:p w14:paraId="281447FE"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 </w:t>
            </w:r>
          </w:p>
        </w:tc>
      </w:tr>
    </w:tbl>
    <w:p w14:paraId="701F5F32" w14:textId="77777777" w:rsidR="00865ECA" w:rsidRDefault="00865ECA" w:rsidP="00865ECA">
      <w:pPr>
        <w:rPr>
          <w:lang w:val="en-US"/>
        </w:rPr>
      </w:pPr>
    </w:p>
    <w:p w14:paraId="7E93E198" w14:textId="77777777" w:rsidR="00865ECA" w:rsidRDefault="00865ECA" w:rsidP="00865ECA">
      <w:pPr>
        <w:spacing w:after="120"/>
        <w:rPr>
          <w:lang w:val="en-US"/>
        </w:rPr>
      </w:pPr>
      <w:r>
        <w:rPr>
          <w:lang w:val="en-US"/>
        </w:rPr>
        <w:t xml:space="preserve">The annual average turnover </w:t>
      </w:r>
      <w:r w:rsidRPr="00682608">
        <w:rPr>
          <w:lang w:val="en-GB"/>
        </w:rPr>
        <w:t xml:space="preserve">during the last 3 years </w:t>
      </w:r>
      <w:r>
        <w:rPr>
          <w:lang w:val="en-GB"/>
        </w:rPr>
        <w:t xml:space="preserve">is at least XXX </w:t>
      </w:r>
      <w:proofErr w:type="spellStart"/>
      <w:r>
        <w:rPr>
          <w:lang w:val="en-GB"/>
        </w:rPr>
        <w:t>XXX</w:t>
      </w:r>
      <w:proofErr w:type="spellEnd"/>
      <w:r>
        <w:rPr>
          <w:lang w:val="en-GB"/>
        </w:rPr>
        <w:t xml:space="preserve"> </w:t>
      </w:r>
      <w:r w:rsidRPr="00682608">
        <w:rPr>
          <w:lang w:val="en-GB"/>
        </w:rPr>
        <w:t>€/year.</w:t>
      </w:r>
    </w:p>
    <w:tbl>
      <w:tblPr>
        <w:tblW w:w="5000" w:type="pct"/>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40"/>
        <w:gridCol w:w="2340"/>
        <w:gridCol w:w="2340"/>
        <w:gridCol w:w="2340"/>
      </w:tblGrid>
      <w:tr w:rsidR="00865ECA" w:rsidRPr="008968D8" w14:paraId="29D49858" w14:textId="77777777" w:rsidTr="005039E8">
        <w:trPr>
          <w:trHeight w:val="360"/>
        </w:trPr>
        <w:tc>
          <w:tcPr>
            <w:tcW w:w="1250" w:type="pct"/>
            <w:shd w:val="clear" w:color="auto" w:fill="auto"/>
            <w:noWrap/>
            <w:vAlign w:val="center"/>
            <w:hideMark/>
          </w:tcPr>
          <w:p w14:paraId="0A427BBC"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 </w:t>
            </w:r>
          </w:p>
        </w:tc>
        <w:tc>
          <w:tcPr>
            <w:tcW w:w="1250" w:type="pct"/>
            <w:shd w:val="clear" w:color="auto" w:fill="auto"/>
            <w:noWrap/>
            <w:vAlign w:val="center"/>
            <w:hideMark/>
          </w:tcPr>
          <w:p w14:paraId="339183FC"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2016</w:t>
            </w:r>
          </w:p>
        </w:tc>
        <w:tc>
          <w:tcPr>
            <w:tcW w:w="1250" w:type="pct"/>
            <w:shd w:val="clear" w:color="auto" w:fill="auto"/>
            <w:noWrap/>
            <w:vAlign w:val="center"/>
            <w:hideMark/>
          </w:tcPr>
          <w:p w14:paraId="70812639"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2017</w:t>
            </w:r>
          </w:p>
        </w:tc>
        <w:tc>
          <w:tcPr>
            <w:tcW w:w="1250" w:type="pct"/>
            <w:shd w:val="clear" w:color="auto" w:fill="auto"/>
            <w:noWrap/>
            <w:vAlign w:val="center"/>
            <w:hideMark/>
          </w:tcPr>
          <w:p w14:paraId="25A44415"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2018</w:t>
            </w:r>
          </w:p>
        </w:tc>
      </w:tr>
      <w:tr w:rsidR="00865ECA" w:rsidRPr="008968D8" w14:paraId="5E079EF7" w14:textId="77777777" w:rsidTr="005039E8">
        <w:trPr>
          <w:trHeight w:val="360"/>
        </w:trPr>
        <w:tc>
          <w:tcPr>
            <w:tcW w:w="1250" w:type="pct"/>
            <w:shd w:val="clear" w:color="auto" w:fill="auto"/>
            <w:noWrap/>
            <w:vAlign w:val="center"/>
            <w:hideMark/>
          </w:tcPr>
          <w:p w14:paraId="5BE54315" w14:textId="77777777" w:rsidR="00865ECA" w:rsidRPr="008968D8" w:rsidRDefault="00865ECA" w:rsidP="005039E8">
            <w:pPr>
              <w:rPr>
                <w:rFonts w:eastAsia="Times New Roman" w:cs="Calibri"/>
                <w:lang w:val="en-GB" w:eastAsia="et-EE"/>
              </w:rPr>
            </w:pPr>
            <w:r>
              <w:rPr>
                <w:rFonts w:eastAsia="Times New Roman" w:cs="Calibri"/>
                <w:lang w:val="en-GB" w:eastAsia="et-EE"/>
              </w:rPr>
              <w:t>A</w:t>
            </w:r>
            <w:r w:rsidRPr="008968D8">
              <w:rPr>
                <w:rFonts w:eastAsia="Times New Roman" w:cs="Calibri"/>
                <w:lang w:val="en-GB" w:eastAsia="et-EE"/>
              </w:rPr>
              <w:t>nnual turnover</w:t>
            </w:r>
            <w:r>
              <w:rPr>
                <w:rFonts w:eastAsia="Times New Roman" w:cs="Calibri"/>
                <w:lang w:val="en-GB" w:eastAsia="et-EE"/>
              </w:rPr>
              <w:t xml:space="preserve"> (€)</w:t>
            </w:r>
          </w:p>
        </w:tc>
        <w:tc>
          <w:tcPr>
            <w:tcW w:w="1250" w:type="pct"/>
            <w:shd w:val="clear" w:color="auto" w:fill="auto"/>
            <w:noWrap/>
            <w:vAlign w:val="center"/>
            <w:hideMark/>
          </w:tcPr>
          <w:p w14:paraId="054B51AD"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 </w:t>
            </w:r>
          </w:p>
        </w:tc>
        <w:tc>
          <w:tcPr>
            <w:tcW w:w="1250" w:type="pct"/>
            <w:shd w:val="clear" w:color="auto" w:fill="auto"/>
            <w:noWrap/>
            <w:vAlign w:val="center"/>
            <w:hideMark/>
          </w:tcPr>
          <w:p w14:paraId="3589138B"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 </w:t>
            </w:r>
          </w:p>
        </w:tc>
        <w:tc>
          <w:tcPr>
            <w:tcW w:w="1250" w:type="pct"/>
            <w:shd w:val="clear" w:color="auto" w:fill="auto"/>
            <w:noWrap/>
            <w:vAlign w:val="center"/>
            <w:hideMark/>
          </w:tcPr>
          <w:p w14:paraId="66BF9017" w14:textId="77777777" w:rsidR="00865ECA" w:rsidRPr="008968D8" w:rsidRDefault="00865ECA" w:rsidP="005039E8">
            <w:pPr>
              <w:rPr>
                <w:rFonts w:eastAsia="Times New Roman" w:cs="Calibri"/>
                <w:lang w:val="en-GB" w:eastAsia="et-EE"/>
              </w:rPr>
            </w:pPr>
            <w:r w:rsidRPr="008968D8">
              <w:rPr>
                <w:rFonts w:eastAsia="Times New Roman" w:cs="Calibri"/>
                <w:lang w:val="en-GB" w:eastAsia="et-EE"/>
              </w:rPr>
              <w:t> </w:t>
            </w:r>
          </w:p>
        </w:tc>
      </w:tr>
    </w:tbl>
    <w:p w14:paraId="656A570D" w14:textId="77777777" w:rsidR="00865ECA" w:rsidRPr="00F35F31" w:rsidRDefault="00865ECA" w:rsidP="00865ECA">
      <w:pPr>
        <w:rPr>
          <w:lang w:val="en-US"/>
        </w:rPr>
      </w:pPr>
    </w:p>
    <w:p w14:paraId="3B9A6816" w14:textId="77777777" w:rsidR="00865ECA" w:rsidRPr="007D2046" w:rsidRDefault="00865ECA" w:rsidP="00865ECA">
      <w:pPr>
        <w:rPr>
          <w:u w:val="single"/>
          <w:lang w:val="en-US"/>
        </w:rPr>
      </w:pPr>
      <w:bookmarkStart w:id="4" w:name="_Toc172094754"/>
      <w:r>
        <w:rPr>
          <w:lang w:val="en-US"/>
        </w:rPr>
        <w:t>The offer meets all the required technical parameters</w:t>
      </w:r>
      <w:r w:rsidRPr="00893E6F">
        <w:rPr>
          <w:lang w:val="en-US"/>
        </w:rPr>
        <w:t xml:space="preserve"> </w:t>
      </w:r>
      <w:r>
        <w:rPr>
          <w:lang w:val="en-US"/>
        </w:rPr>
        <w:t xml:space="preserve">(Yes/No) </w:t>
      </w:r>
      <w:r w:rsidRPr="00F35F31">
        <w:rPr>
          <w:lang w:val="en-US"/>
        </w:rPr>
        <w:t>_________</w:t>
      </w:r>
      <w:r>
        <w:rPr>
          <w:lang w:val="en-US"/>
        </w:rPr>
        <w:t>.</w:t>
      </w:r>
    </w:p>
    <w:p w14:paraId="2D97F015" w14:textId="77777777" w:rsidR="00865ECA" w:rsidRDefault="00865ECA" w:rsidP="00865ECA">
      <w:pPr>
        <w:rPr>
          <w:lang w:val="en-US"/>
        </w:rPr>
      </w:pPr>
    </w:p>
    <w:p w14:paraId="38E2122C" w14:textId="77777777" w:rsidR="00865ECA" w:rsidRPr="00F35F31" w:rsidRDefault="00865ECA" w:rsidP="00865ECA">
      <w:pPr>
        <w:rPr>
          <w:lang w:val="en-US"/>
        </w:rPr>
      </w:pPr>
      <w:r w:rsidRPr="00F35F31">
        <w:rPr>
          <w:lang w:val="en-US"/>
        </w:rPr>
        <w:t xml:space="preserve">If this Tender </w:t>
      </w:r>
      <w:r>
        <w:rPr>
          <w:lang w:val="en-US"/>
        </w:rPr>
        <w:t>i</w:t>
      </w:r>
      <w:r w:rsidRPr="00F35F31">
        <w:rPr>
          <w:lang w:val="en-US"/>
        </w:rPr>
        <w:t>s accepted, we will provide the specified guarantees, commence with the Works as soon as it is reasonably practicable after the agreed Commencement Date, and complete the Work in accordance with aforementioned documents within the Time for Completion.</w:t>
      </w:r>
      <w:bookmarkEnd w:id="4"/>
    </w:p>
    <w:p w14:paraId="53DFF2D5" w14:textId="77777777" w:rsidR="00865ECA" w:rsidRPr="00F35F31" w:rsidRDefault="00865ECA" w:rsidP="00865ECA">
      <w:pPr>
        <w:rPr>
          <w:lang w:val="en-US"/>
        </w:rPr>
      </w:pPr>
    </w:p>
    <w:p w14:paraId="5173AED8" w14:textId="77777777" w:rsidR="00865ECA" w:rsidRDefault="00865ECA" w:rsidP="00865ECA">
      <w:pPr>
        <w:spacing w:after="160" w:line="259" w:lineRule="auto"/>
        <w:jc w:val="left"/>
        <w:rPr>
          <w:lang w:val="en-US"/>
        </w:rPr>
      </w:pPr>
      <w:bookmarkStart w:id="5" w:name="_Toc172094755"/>
      <w:r>
        <w:rPr>
          <w:lang w:val="en-US"/>
        </w:rPr>
        <w:br w:type="page"/>
      </w:r>
    </w:p>
    <w:p w14:paraId="5E0769A9" w14:textId="77777777" w:rsidR="00865ECA" w:rsidRDefault="00865ECA" w:rsidP="00865ECA">
      <w:pPr>
        <w:rPr>
          <w:lang w:val="en-US"/>
        </w:rPr>
      </w:pPr>
      <w:r>
        <w:rPr>
          <w:lang w:val="en-US"/>
        </w:rPr>
        <w:lastRenderedPageBreak/>
        <w:t>The contact details of the Company/local representative Company:</w:t>
      </w:r>
    </w:p>
    <w:p w14:paraId="5D6D6663" w14:textId="77777777" w:rsidR="00865ECA" w:rsidRDefault="00865ECA" w:rsidP="00865ECA">
      <w:pPr>
        <w:rPr>
          <w:lang w:val="en-US"/>
        </w:rPr>
      </w:pPr>
    </w:p>
    <w:p w14:paraId="48FDD6AE" w14:textId="77777777" w:rsidR="00865ECA" w:rsidRDefault="00865ECA" w:rsidP="00865ECA">
      <w:pPr>
        <w:rPr>
          <w:lang w:val="en-US"/>
        </w:rPr>
      </w:pPr>
      <w:r>
        <w:rPr>
          <w:lang w:val="en-US"/>
        </w:rPr>
        <w:t>Name of the Company:</w:t>
      </w:r>
    </w:p>
    <w:p w14:paraId="4D21AE92" w14:textId="77777777" w:rsidR="00865ECA" w:rsidRDefault="00865ECA" w:rsidP="00865ECA">
      <w:pPr>
        <w:rPr>
          <w:lang w:val="en-US"/>
        </w:rPr>
      </w:pPr>
      <w:r>
        <w:rPr>
          <w:lang w:val="en-US"/>
        </w:rPr>
        <w:t>Registry number:</w:t>
      </w:r>
    </w:p>
    <w:p w14:paraId="2032FD52" w14:textId="77777777" w:rsidR="00865ECA" w:rsidRDefault="00865ECA" w:rsidP="00865ECA">
      <w:pPr>
        <w:rPr>
          <w:lang w:val="en-US"/>
        </w:rPr>
      </w:pPr>
      <w:r>
        <w:rPr>
          <w:lang w:val="en-US"/>
        </w:rPr>
        <w:t>Contact person:</w:t>
      </w:r>
    </w:p>
    <w:p w14:paraId="5F2CE3F1" w14:textId="77777777" w:rsidR="00865ECA" w:rsidRDefault="00865ECA" w:rsidP="00865ECA">
      <w:pPr>
        <w:rPr>
          <w:lang w:val="en-US"/>
        </w:rPr>
      </w:pPr>
      <w:r>
        <w:rPr>
          <w:lang w:val="en-US"/>
        </w:rPr>
        <w:t>Phone number:</w:t>
      </w:r>
    </w:p>
    <w:p w14:paraId="58317462" w14:textId="77777777" w:rsidR="00865ECA" w:rsidRDefault="00865ECA" w:rsidP="00865ECA">
      <w:pPr>
        <w:rPr>
          <w:lang w:val="en-US"/>
        </w:rPr>
      </w:pPr>
      <w:r>
        <w:rPr>
          <w:lang w:val="en-US"/>
        </w:rPr>
        <w:t>E-mail:</w:t>
      </w:r>
    </w:p>
    <w:p w14:paraId="7C4AB9A7" w14:textId="77777777" w:rsidR="00865ECA" w:rsidRDefault="00865ECA" w:rsidP="00865ECA">
      <w:pPr>
        <w:rPr>
          <w:lang w:val="en-US"/>
        </w:rPr>
      </w:pPr>
    </w:p>
    <w:p w14:paraId="59C124A4" w14:textId="77777777" w:rsidR="00865ECA" w:rsidRPr="00F35F31" w:rsidRDefault="00865ECA" w:rsidP="00865ECA">
      <w:pPr>
        <w:rPr>
          <w:lang w:val="en-US"/>
        </w:rPr>
      </w:pPr>
      <w:r w:rsidRPr="00F35F31">
        <w:rPr>
          <w:lang w:val="en-US"/>
        </w:rPr>
        <w:t>Unless and until a formal Agreement is prepared and executed, this Letter of Tender, together with your written acceptance thereof, shall constitute a binding contract between us.</w:t>
      </w:r>
      <w:bookmarkEnd w:id="5"/>
    </w:p>
    <w:p w14:paraId="61A793D9" w14:textId="77777777" w:rsidR="00865ECA" w:rsidRPr="00F35F31" w:rsidRDefault="00865ECA" w:rsidP="00865ECA">
      <w:pPr>
        <w:rPr>
          <w:lang w:val="en-US"/>
        </w:rPr>
      </w:pPr>
    </w:p>
    <w:p w14:paraId="74DFD7BA" w14:textId="77777777" w:rsidR="00865ECA" w:rsidRDefault="00865ECA" w:rsidP="00865ECA">
      <w:pPr>
        <w:rPr>
          <w:lang w:val="en-US"/>
        </w:rPr>
      </w:pPr>
      <w:bookmarkStart w:id="6" w:name="_Toc172094756"/>
      <w:r w:rsidRPr="00F35F31">
        <w:rPr>
          <w:lang w:val="en-US"/>
        </w:rPr>
        <w:t>We understand that you are not bound to accept the cheapest or any tender you may receive.</w:t>
      </w:r>
      <w:bookmarkEnd w:id="6"/>
    </w:p>
    <w:p w14:paraId="4A63E9FD" w14:textId="77777777" w:rsidR="00865ECA" w:rsidRDefault="00865ECA" w:rsidP="00865ECA">
      <w:pPr>
        <w:rPr>
          <w:lang w:val="en-US"/>
        </w:rPr>
      </w:pPr>
    </w:p>
    <w:p w14:paraId="76146CA4" w14:textId="77777777" w:rsidR="00865ECA" w:rsidRPr="00F35F31" w:rsidRDefault="00865ECA" w:rsidP="00865ECA">
      <w:pPr>
        <w:rPr>
          <w:lang w:val="en-US"/>
        </w:rPr>
      </w:pPr>
      <w:r>
        <w:rPr>
          <w:lang w:val="en-US"/>
        </w:rPr>
        <w:t>We confirm that the person signing this document is duly authorized on behalf of the Tenderer.</w:t>
      </w:r>
    </w:p>
    <w:p w14:paraId="0898D8B3" w14:textId="77777777" w:rsidR="00865ECA" w:rsidRPr="00F35F31" w:rsidRDefault="00865ECA" w:rsidP="00865ECA">
      <w:pPr>
        <w:rPr>
          <w:lang w:val="en-US"/>
        </w:rPr>
      </w:pPr>
    </w:p>
    <w:p w14:paraId="6ABE0E16" w14:textId="77777777" w:rsidR="00865ECA" w:rsidRPr="00F35F31" w:rsidRDefault="00865ECA" w:rsidP="00865ECA">
      <w:pPr>
        <w:rPr>
          <w:lang w:val="en-US"/>
        </w:rPr>
      </w:pPr>
    </w:p>
    <w:p w14:paraId="182F51A3" w14:textId="77777777" w:rsidR="00865ECA" w:rsidRDefault="00865ECA" w:rsidP="00865ECA">
      <w:pPr>
        <w:rPr>
          <w:lang w:val="en-US"/>
        </w:rPr>
      </w:pPr>
      <w:bookmarkStart w:id="7" w:name="_Toc172094757"/>
      <w:r w:rsidRPr="00F35F31">
        <w:rPr>
          <w:lang w:val="en-US"/>
        </w:rPr>
        <w:t>Signature</w:t>
      </w:r>
      <w:r>
        <w:rPr>
          <w:lang w:val="en-US"/>
        </w:rPr>
        <w:t>:</w:t>
      </w:r>
    </w:p>
    <w:p w14:paraId="6A5BA66A" w14:textId="77777777" w:rsidR="00865ECA" w:rsidRDefault="00865ECA" w:rsidP="00865ECA">
      <w:pPr>
        <w:rPr>
          <w:lang w:val="en-US"/>
        </w:rPr>
      </w:pPr>
    </w:p>
    <w:p w14:paraId="590C264B" w14:textId="77777777" w:rsidR="00865ECA" w:rsidRPr="00F35F31" w:rsidRDefault="00865ECA" w:rsidP="00865ECA">
      <w:pPr>
        <w:rPr>
          <w:lang w:val="en-US"/>
        </w:rPr>
      </w:pPr>
      <w:bookmarkStart w:id="8" w:name="_Toc172094758"/>
      <w:bookmarkEnd w:id="7"/>
      <w:r w:rsidRPr="00F35F31">
        <w:rPr>
          <w:lang w:val="en-US"/>
        </w:rPr>
        <w:t>_____________________________________________________________________</w:t>
      </w:r>
    </w:p>
    <w:p w14:paraId="4225F9C4" w14:textId="77777777" w:rsidR="00865ECA" w:rsidRPr="00F35F31" w:rsidRDefault="00865ECA" w:rsidP="00865ECA">
      <w:pPr>
        <w:rPr>
          <w:lang w:val="en-US"/>
        </w:rPr>
      </w:pPr>
    </w:p>
    <w:bookmarkEnd w:id="8"/>
    <w:p w14:paraId="45EBAAF8" w14:textId="77777777" w:rsidR="00865ECA" w:rsidRPr="00F35F31" w:rsidRDefault="00865ECA" w:rsidP="00865ECA">
      <w:pPr>
        <w:rPr>
          <w:lang w:val="en-US"/>
        </w:rPr>
      </w:pPr>
    </w:p>
    <w:p w14:paraId="7D0AD2F8" w14:textId="77777777" w:rsidR="00865ECA" w:rsidRPr="00F35F31" w:rsidRDefault="00865ECA" w:rsidP="00865ECA">
      <w:pPr>
        <w:rPr>
          <w:lang w:val="en-US"/>
        </w:rPr>
      </w:pPr>
      <w:bookmarkStart w:id="9" w:name="_Toc172094760"/>
      <w:r w:rsidRPr="00F35F31">
        <w:rPr>
          <w:lang w:val="en-US"/>
        </w:rPr>
        <w:t xml:space="preserve">Date: </w:t>
      </w:r>
    </w:p>
    <w:p w14:paraId="234C5CFF" w14:textId="77777777" w:rsidR="00865ECA" w:rsidRPr="00F35F31" w:rsidRDefault="00865ECA" w:rsidP="00865ECA">
      <w:pPr>
        <w:rPr>
          <w:lang w:val="en-US"/>
        </w:rPr>
      </w:pPr>
    </w:p>
    <w:p w14:paraId="43986180" w14:textId="77777777" w:rsidR="00865ECA" w:rsidRPr="00F35F31" w:rsidRDefault="00865ECA" w:rsidP="00865ECA">
      <w:pPr>
        <w:rPr>
          <w:lang w:val="en-US"/>
        </w:rPr>
      </w:pPr>
      <w:r w:rsidRPr="00F35F31">
        <w:rPr>
          <w:lang w:val="en-US"/>
        </w:rPr>
        <w:t>_____________________________________________________________________</w:t>
      </w:r>
      <w:bookmarkEnd w:id="9"/>
    </w:p>
    <w:p w14:paraId="47E1548D" w14:textId="77777777" w:rsidR="00865ECA" w:rsidRDefault="00865ECA" w:rsidP="00865ECA"/>
    <w:p w14:paraId="42C0242D" w14:textId="77777777" w:rsidR="009F2B63" w:rsidRPr="00865ECA" w:rsidRDefault="009F2B63" w:rsidP="00865ECA"/>
    <w:sectPr w:rsidR="009F2B63" w:rsidRPr="00865EC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BAFD5" w14:textId="77777777" w:rsidR="00CF429B" w:rsidRDefault="00CF429B" w:rsidP="00071C1F">
      <w:r>
        <w:separator/>
      </w:r>
    </w:p>
  </w:endnote>
  <w:endnote w:type="continuationSeparator" w:id="0">
    <w:p w14:paraId="7421C874" w14:textId="77777777" w:rsidR="00CF429B" w:rsidRDefault="00CF429B" w:rsidP="0007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A275" w14:textId="0F490F55" w:rsidR="00071C1F" w:rsidRDefault="00071C1F">
    <w:pPr>
      <w:pStyle w:val="Jalus"/>
    </w:pPr>
    <w:r>
      <w:t>Dagöplast</w:t>
    </w:r>
    <w:r w:rsidR="0022600F">
      <w:t xml:space="preserve"> AS – </w:t>
    </w:r>
    <w:proofErr w:type="spellStart"/>
    <w:r w:rsidR="0022600F">
      <w:t>Annex</w:t>
    </w:r>
    <w:proofErr w:type="spellEnd"/>
    <w:r w:rsidR="0022600F">
      <w:t xml:space="preserve"> 1 Letter of tender </w:t>
    </w:r>
    <w:proofErr w:type="spellStart"/>
    <w:r w:rsidR="0022600F">
      <w:t>form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4E2BA" w14:textId="77777777" w:rsidR="00CF429B" w:rsidRDefault="00CF429B" w:rsidP="00071C1F">
      <w:r>
        <w:separator/>
      </w:r>
    </w:p>
  </w:footnote>
  <w:footnote w:type="continuationSeparator" w:id="0">
    <w:p w14:paraId="3FDACB40" w14:textId="77777777" w:rsidR="00CF429B" w:rsidRDefault="00CF429B" w:rsidP="0007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DE0E" w14:textId="69F14E60" w:rsidR="00071C1F" w:rsidRDefault="00071C1F" w:rsidP="00071C1F">
    <w:pPr>
      <w:pStyle w:val="Pis"/>
      <w:jc w:val="center"/>
    </w:pPr>
    <w:r>
      <w:rPr>
        <w:noProof/>
        <w:lang w:eastAsia="et-EE"/>
      </w:rPr>
      <w:drawing>
        <wp:inline distT="0" distB="0" distL="0" distR="0" wp14:anchorId="6958A9CA" wp14:editId="0976A053">
          <wp:extent cx="1648800" cy="540000"/>
          <wp:effectExtent l="0" t="0" r="889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7227" name="Image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8800"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958A2"/>
    <w:multiLevelType w:val="multilevel"/>
    <w:tmpl w:val="B2C01306"/>
    <w:lvl w:ilvl="0">
      <w:start w:val="1"/>
      <w:numFmt w:val="decimal"/>
      <w:pStyle w:val="Pealkiri1"/>
      <w:lvlText w:val="%1."/>
      <w:lvlJc w:val="left"/>
      <w:pPr>
        <w:tabs>
          <w:tab w:val="num" w:pos="360"/>
        </w:tabs>
        <w:ind w:left="360" w:hanging="360"/>
      </w:pPr>
      <w:rPr>
        <w:rFonts w:hint="default"/>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4B"/>
    <w:rsid w:val="00071C1F"/>
    <w:rsid w:val="0022600F"/>
    <w:rsid w:val="0037764B"/>
    <w:rsid w:val="004B5674"/>
    <w:rsid w:val="00865ECA"/>
    <w:rsid w:val="009F2B63"/>
    <w:rsid w:val="00CF429B"/>
    <w:rsid w:val="00D2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04A1"/>
  <w15:chartTrackingRefBased/>
  <w15:docId w15:val="{FFDED032-0D13-43B8-BD40-68FE56F6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rsid w:val="004B5674"/>
    <w:pPr>
      <w:spacing w:after="0" w:line="240" w:lineRule="auto"/>
      <w:jc w:val="both"/>
    </w:pPr>
    <w:rPr>
      <w:rFonts w:ascii="Cambria" w:hAnsi="Cambria"/>
      <w:color w:val="000000" w:themeColor="text1"/>
      <w:lang w:val="et-EE"/>
    </w:rPr>
  </w:style>
  <w:style w:type="paragraph" w:styleId="Pealkiri1">
    <w:name w:val="heading 1"/>
    <w:basedOn w:val="Normaallaad"/>
    <w:next w:val="Normaallaad"/>
    <w:link w:val="Pealkiri1Mrk"/>
    <w:uiPriority w:val="9"/>
    <w:qFormat/>
    <w:rsid w:val="004B5674"/>
    <w:pPr>
      <w:keepNext/>
      <w:keepLines/>
      <w:numPr>
        <w:numId w:val="1"/>
      </w:numPr>
      <w:outlineLvl w:val="0"/>
    </w:pPr>
    <w:rPr>
      <w:rFonts w:eastAsiaTheme="majorEastAsia" w:cstheme="majorBidi"/>
      <w:b/>
      <w:caps/>
      <w:sz w:val="28"/>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B5674"/>
    <w:rPr>
      <w:rFonts w:ascii="Cambria" w:eastAsiaTheme="majorEastAsia" w:hAnsi="Cambria" w:cstheme="majorBidi"/>
      <w:b/>
      <w:caps/>
      <w:color w:val="000000" w:themeColor="text1"/>
      <w:sz w:val="28"/>
      <w:szCs w:val="32"/>
      <w:lang w:val="et-EE"/>
    </w:rPr>
  </w:style>
  <w:style w:type="paragraph" w:styleId="Pis">
    <w:name w:val="header"/>
    <w:basedOn w:val="Normaallaad"/>
    <w:link w:val="PisMrk"/>
    <w:uiPriority w:val="99"/>
    <w:unhideWhenUsed/>
    <w:rsid w:val="00071C1F"/>
    <w:pPr>
      <w:tabs>
        <w:tab w:val="center" w:pos="4680"/>
        <w:tab w:val="right" w:pos="9360"/>
      </w:tabs>
    </w:pPr>
  </w:style>
  <w:style w:type="character" w:customStyle="1" w:styleId="PisMrk">
    <w:name w:val="Päis Märk"/>
    <w:basedOn w:val="Liguvaikefont"/>
    <w:link w:val="Pis"/>
    <w:uiPriority w:val="99"/>
    <w:rsid w:val="00071C1F"/>
    <w:rPr>
      <w:rFonts w:ascii="Cambria" w:hAnsi="Cambria"/>
      <w:color w:val="000000" w:themeColor="text1"/>
      <w:lang w:val="et-EE"/>
    </w:rPr>
  </w:style>
  <w:style w:type="paragraph" w:styleId="Jalus">
    <w:name w:val="footer"/>
    <w:basedOn w:val="Normaallaad"/>
    <w:link w:val="JalusMrk"/>
    <w:uiPriority w:val="99"/>
    <w:unhideWhenUsed/>
    <w:rsid w:val="00071C1F"/>
    <w:pPr>
      <w:tabs>
        <w:tab w:val="center" w:pos="4680"/>
        <w:tab w:val="right" w:pos="9360"/>
      </w:tabs>
    </w:pPr>
  </w:style>
  <w:style w:type="character" w:customStyle="1" w:styleId="JalusMrk">
    <w:name w:val="Jalus Märk"/>
    <w:basedOn w:val="Liguvaikefont"/>
    <w:link w:val="Jalus"/>
    <w:uiPriority w:val="99"/>
    <w:rsid w:val="00071C1F"/>
    <w:rPr>
      <w:rFonts w:ascii="Cambria" w:hAnsi="Cambria"/>
      <w:color w:val="000000" w:themeColor="text1"/>
      <w:lang w:val="et-EE"/>
    </w:rPr>
  </w:style>
  <w:style w:type="paragraph" w:styleId="Jutumullitekst">
    <w:name w:val="Balloon Text"/>
    <w:basedOn w:val="Normaallaad"/>
    <w:link w:val="JutumullitekstMrk"/>
    <w:uiPriority w:val="99"/>
    <w:semiHidden/>
    <w:unhideWhenUsed/>
    <w:rsid w:val="00071C1F"/>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71C1F"/>
    <w:rPr>
      <w:rFonts w:ascii="Segoe UI" w:hAnsi="Segoe UI" w:cs="Segoe UI"/>
      <w:color w:val="000000" w:themeColor="text1"/>
      <w:sz w:val="18"/>
      <w:szCs w:val="18"/>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2FB802ED809544AF4D95138FD9AB27" ma:contentTypeVersion="10" ma:contentTypeDescription="Loo uus dokument" ma:contentTypeScope="" ma:versionID="311d66c2384a2c1cae5fae007bc2da3d">
  <xsd:schema xmlns:xsd="http://www.w3.org/2001/XMLSchema" xmlns:xs="http://www.w3.org/2001/XMLSchema" xmlns:p="http://schemas.microsoft.com/office/2006/metadata/properties" xmlns:ns2="ebdbeaaa-d288-4e52-8e7f-6a4fa5e9cb2f" xmlns:ns3="041841b6-534a-446d-9ff8-5063ec90e8f3" targetNamespace="http://schemas.microsoft.com/office/2006/metadata/properties" ma:root="true" ma:fieldsID="bfaeb1dc33e07bce2f6e9e05fb264460" ns2:_="" ns3:_="">
    <xsd:import namespace="ebdbeaaa-d288-4e52-8e7f-6a4fa5e9cb2f"/>
    <xsd:import namespace="041841b6-534a-446d-9ff8-5063ec90e8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beaaa-d288-4e52-8e7f-6a4fa5e9c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1841b6-534a-446d-9ff8-5063ec90e8f3" elementFormDefault="qualified">
    <xsd:import namespace="http://schemas.microsoft.com/office/2006/documentManagement/types"/>
    <xsd:import namespace="http://schemas.microsoft.com/office/infopath/2007/PartnerControls"/>
    <xsd:element name="SharedWithUsers" ma:index="14"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53935-8673-465A-BF61-80C5EC6C6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beaaa-d288-4e52-8e7f-6a4fa5e9cb2f"/>
    <ds:schemaRef ds:uri="041841b6-534a-446d-9ff8-5063ec90e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95342-6A70-4DD9-929C-98C9A876E333}">
  <ds:schemaRefs>
    <ds:schemaRef ds:uri="http://schemas.microsoft.com/sharepoint/v3/contenttype/forms"/>
  </ds:schemaRefs>
</ds:datastoreItem>
</file>

<file path=customXml/itemProps3.xml><?xml version="1.0" encoding="utf-8"?>
<ds:datastoreItem xmlns:ds="http://schemas.openxmlformats.org/officeDocument/2006/customXml" ds:itemID="{188F04B4-B4AC-4C75-B126-A18154D533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2031</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Jaansoo</dc:creator>
  <cp:keywords/>
  <dc:description/>
  <cp:lastModifiedBy>Kristiina Nõulik</cp:lastModifiedBy>
  <cp:revision>2</cp:revision>
  <dcterms:created xsi:type="dcterms:W3CDTF">2019-09-13T05:15:00Z</dcterms:created>
  <dcterms:modified xsi:type="dcterms:W3CDTF">2019-09-13T05:15:00Z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27</vt:lpwstr>
  </property>
  <property fmtid="{D5CDD505-2E9C-101B-9397-08002B2CF9AE}" pid="3" name="ContentTypeId">
    <vt:lpwstr>0x010100672FB802ED809544AF4D95138FD9AB27</vt:lpwstr>
  </property>
</Properties>
</file>